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1E0A2" w14:textId="63C51E3E" w:rsidR="00601B51" w:rsidRDefault="003A3F6C" w:rsidP="00F34575">
      <w:pPr>
        <w:pStyle w:val="Title"/>
        <w:rPr>
          <w:sz w:val="32"/>
        </w:rPr>
      </w:pPr>
      <w:r>
        <w:rPr>
          <w:sz w:val="32"/>
        </w:rPr>
        <w:t xml:space="preserve">international </w:t>
      </w:r>
      <w:r w:rsidR="00514861">
        <w:rPr>
          <w:sz w:val="32"/>
        </w:rPr>
        <w:t>Supply Chain</w:t>
      </w:r>
      <w:bookmarkStart w:id="0" w:name="_GoBack"/>
      <w:bookmarkEnd w:id="0"/>
      <w:r>
        <w:rPr>
          <w:sz w:val="32"/>
        </w:rPr>
        <w:t xml:space="preserve"> manager </w:t>
      </w:r>
    </w:p>
    <w:p w14:paraId="066381D1" w14:textId="77777777" w:rsidR="00F34575" w:rsidRPr="002562A3" w:rsidRDefault="00601B51" w:rsidP="00F34575">
      <w:pPr>
        <w:pStyle w:val="Title"/>
        <w:rPr>
          <w:sz w:val="32"/>
        </w:rPr>
      </w:pPr>
      <w:r>
        <w:rPr>
          <w:sz w:val="32"/>
        </w:rPr>
        <w:t>(1 YEar fixed term)</w:t>
      </w:r>
    </w:p>
    <w:p w14:paraId="3277F609" w14:textId="77777777" w:rsidR="00F34575" w:rsidRPr="00F34575" w:rsidRDefault="00F34575" w:rsidP="00F34575">
      <w:pPr>
        <w:pStyle w:val="Heading1"/>
        <w:spacing w:line="264" w:lineRule="auto"/>
        <w:jc w:val="left"/>
        <w:rPr>
          <w:rFonts w:asciiTheme="minorHAnsi" w:hAnsiTheme="minorHAnsi"/>
          <w:b/>
          <w:sz w:val="20"/>
          <w:szCs w:val="20"/>
        </w:rPr>
      </w:pPr>
      <w:r w:rsidRPr="00F34575">
        <w:rPr>
          <w:rFonts w:asciiTheme="minorHAnsi" w:hAnsiTheme="minorHAnsi"/>
          <w:b/>
          <w:sz w:val="20"/>
          <w:szCs w:val="20"/>
        </w:rPr>
        <w:t>Job Description</w:t>
      </w:r>
    </w:p>
    <w:p w14:paraId="3F267935" w14:textId="0B72C6EC" w:rsidR="00F34575" w:rsidRPr="00F34575" w:rsidRDefault="004335C5" w:rsidP="00F34575">
      <w:pPr>
        <w:pStyle w:val="Header"/>
        <w:spacing w:before="60" w:after="120" w:line="264" w:lineRule="auto"/>
        <w:rPr>
          <w:rFonts w:asciiTheme="minorHAnsi" w:hAnsiTheme="minorHAnsi"/>
          <w:sz w:val="20"/>
        </w:rPr>
      </w:pPr>
      <w:r>
        <w:rPr>
          <w:rFonts w:asciiTheme="minorHAnsi" w:eastAsiaTheme="minorEastAsia" w:hAnsiTheme="minorHAnsi" w:cstheme="minorBidi"/>
          <w:sz w:val="20"/>
          <w:lang w:eastAsia="en-US"/>
        </w:rPr>
        <w:t xml:space="preserve">This fixed term (1 year) role of </w:t>
      </w:r>
      <w:r w:rsidR="0008352E">
        <w:rPr>
          <w:rFonts w:asciiTheme="minorHAnsi" w:eastAsiaTheme="minorEastAsia" w:hAnsiTheme="minorHAnsi" w:cstheme="minorBidi"/>
          <w:sz w:val="20"/>
          <w:lang w:eastAsia="en-US"/>
        </w:rPr>
        <w:t>International</w:t>
      </w:r>
      <w:r w:rsidR="00E71BD9">
        <w:rPr>
          <w:rFonts w:asciiTheme="minorHAnsi" w:eastAsiaTheme="minorEastAsia" w:hAnsiTheme="minorHAnsi" w:cstheme="minorBidi"/>
          <w:sz w:val="20"/>
          <w:lang w:eastAsia="en-US"/>
        </w:rPr>
        <w:t xml:space="preserve"> </w:t>
      </w:r>
      <w:r w:rsidR="00514861">
        <w:rPr>
          <w:rFonts w:asciiTheme="minorHAnsi" w:eastAsiaTheme="minorEastAsia" w:hAnsiTheme="minorHAnsi" w:cstheme="minorBidi"/>
          <w:sz w:val="20"/>
          <w:lang w:eastAsia="en-US"/>
        </w:rPr>
        <w:t>Supply Chain Manager</w:t>
      </w:r>
      <w:r w:rsidR="00F34575" w:rsidRPr="00F34575">
        <w:rPr>
          <w:rFonts w:asciiTheme="minorHAnsi" w:eastAsiaTheme="minorEastAsia" w:hAnsiTheme="minorHAnsi" w:cstheme="minorBidi"/>
          <w:sz w:val="20"/>
          <w:lang w:eastAsia="en-US"/>
        </w:rPr>
        <w:t xml:space="preserve"> here at Sey</w:t>
      </w:r>
      <w:r w:rsidR="0008352E">
        <w:rPr>
          <w:rFonts w:asciiTheme="minorHAnsi" w:eastAsiaTheme="minorEastAsia" w:hAnsiTheme="minorHAnsi" w:cstheme="minorBidi"/>
          <w:sz w:val="20"/>
          <w:lang w:eastAsia="en-US"/>
        </w:rPr>
        <w:t xml:space="preserve">mour will see you supporting </w:t>
      </w:r>
      <w:r w:rsidR="00601B51">
        <w:rPr>
          <w:rFonts w:asciiTheme="minorHAnsi" w:eastAsiaTheme="minorEastAsia" w:hAnsiTheme="minorHAnsi" w:cstheme="minorBidi"/>
          <w:sz w:val="20"/>
          <w:lang w:eastAsia="en-US"/>
        </w:rPr>
        <w:t xml:space="preserve">the International department whilst key members of the team form part of a company-wide systems project. </w:t>
      </w:r>
      <w:r w:rsidR="00F34575" w:rsidRPr="00F34575">
        <w:rPr>
          <w:rFonts w:asciiTheme="minorHAnsi" w:eastAsiaTheme="minorEastAsia" w:hAnsiTheme="minorHAnsi" w:cstheme="minorBidi"/>
          <w:sz w:val="20"/>
          <w:lang w:eastAsia="en-US"/>
        </w:rPr>
        <w:t xml:space="preserve"> </w:t>
      </w:r>
      <w:r w:rsidR="0008352E">
        <w:rPr>
          <w:rFonts w:asciiTheme="minorHAnsi" w:eastAsiaTheme="minorEastAsia" w:hAnsiTheme="minorHAnsi" w:cstheme="minorBidi"/>
          <w:sz w:val="20"/>
          <w:lang w:eastAsia="en-US"/>
        </w:rPr>
        <w:t>Your key responsibility</w:t>
      </w:r>
      <w:r w:rsidR="00601B51">
        <w:rPr>
          <w:rFonts w:asciiTheme="minorHAnsi" w:eastAsiaTheme="minorEastAsia" w:hAnsiTheme="minorHAnsi" w:cstheme="minorBidi"/>
          <w:sz w:val="20"/>
          <w:lang w:eastAsia="en-US"/>
        </w:rPr>
        <w:t xml:space="preserve"> in this role will </w:t>
      </w:r>
      <w:r w:rsidR="0008352E">
        <w:rPr>
          <w:rFonts w:asciiTheme="minorHAnsi" w:eastAsiaTheme="minorEastAsia" w:hAnsiTheme="minorHAnsi" w:cstheme="minorBidi"/>
          <w:sz w:val="20"/>
          <w:lang w:eastAsia="en-US"/>
        </w:rPr>
        <w:t>be to ensure</w:t>
      </w:r>
      <w:r w:rsidR="00601B51">
        <w:rPr>
          <w:rFonts w:asciiTheme="minorHAnsi" w:eastAsiaTheme="minorEastAsia" w:hAnsiTheme="minorHAnsi" w:cstheme="minorBidi"/>
          <w:sz w:val="20"/>
          <w:lang w:eastAsia="en-US"/>
        </w:rPr>
        <w:t xml:space="preserve"> our copies are effectively transported</w:t>
      </w:r>
      <w:r w:rsidR="0008352E">
        <w:rPr>
          <w:rFonts w:asciiTheme="minorHAnsi" w:eastAsiaTheme="minorEastAsia" w:hAnsiTheme="minorHAnsi" w:cstheme="minorBidi"/>
          <w:sz w:val="20"/>
          <w:lang w:eastAsia="en-US"/>
        </w:rPr>
        <w:t xml:space="preserve"> to our overseas agents by </w:t>
      </w:r>
      <w:r w:rsidR="00601B51">
        <w:rPr>
          <w:rFonts w:asciiTheme="minorHAnsi" w:eastAsiaTheme="minorEastAsia" w:hAnsiTheme="minorHAnsi" w:cstheme="minorBidi"/>
          <w:sz w:val="20"/>
          <w:lang w:eastAsia="en-US"/>
        </w:rPr>
        <w:t>our freight forwarders</w:t>
      </w:r>
      <w:r w:rsidR="003F256A">
        <w:rPr>
          <w:rFonts w:asciiTheme="minorHAnsi" w:eastAsiaTheme="minorEastAsia" w:hAnsiTheme="minorHAnsi" w:cstheme="minorBidi"/>
          <w:sz w:val="20"/>
          <w:lang w:eastAsia="en-US"/>
        </w:rPr>
        <w:t xml:space="preserve"> through the implementation of effective processes between companies and the identification and resolution of live issues</w:t>
      </w:r>
      <w:r w:rsidR="00601B51">
        <w:rPr>
          <w:rFonts w:asciiTheme="minorHAnsi" w:eastAsiaTheme="minorEastAsia" w:hAnsiTheme="minorHAnsi" w:cstheme="minorBidi"/>
          <w:sz w:val="20"/>
          <w:lang w:eastAsia="en-US"/>
        </w:rPr>
        <w:t>.</w:t>
      </w:r>
      <w:r w:rsidR="0008352E">
        <w:rPr>
          <w:rFonts w:asciiTheme="minorHAnsi" w:eastAsiaTheme="minorEastAsia" w:hAnsiTheme="minorHAnsi" w:cstheme="minorBidi"/>
          <w:sz w:val="20"/>
          <w:lang w:eastAsia="en-US"/>
        </w:rPr>
        <w:t xml:space="preserve"> </w:t>
      </w:r>
      <w:r w:rsidR="00F34575" w:rsidRPr="00F34575">
        <w:rPr>
          <w:rFonts w:asciiTheme="minorHAnsi" w:eastAsiaTheme="minorEastAsia" w:hAnsiTheme="minorHAnsi" w:cstheme="minorBidi"/>
          <w:sz w:val="20"/>
          <w:lang w:eastAsia="en-US"/>
        </w:rPr>
        <w:t>You will be part of a wider cross-functional team, where our services allow our clients to get their skilfully curated and beautifully created magazines into the hands of consumers across the globe, allowing people to be entert</w:t>
      </w:r>
      <w:r w:rsidR="004279DB">
        <w:rPr>
          <w:rFonts w:asciiTheme="minorHAnsi" w:eastAsiaTheme="minorEastAsia" w:hAnsiTheme="minorHAnsi" w:cstheme="minorBidi"/>
          <w:sz w:val="20"/>
          <w:lang w:eastAsia="en-US"/>
        </w:rPr>
        <w:t xml:space="preserve">ained, informed, inspired or </w:t>
      </w:r>
      <w:r w:rsidR="00F34575" w:rsidRPr="00F34575">
        <w:rPr>
          <w:rFonts w:asciiTheme="minorHAnsi" w:eastAsiaTheme="minorEastAsia" w:hAnsiTheme="minorHAnsi" w:cstheme="minorBidi"/>
          <w:sz w:val="20"/>
          <w:lang w:eastAsia="en-US"/>
        </w:rPr>
        <w:t>simply enjoy reading about their passion.</w:t>
      </w:r>
      <w:r w:rsidR="00F34575" w:rsidRPr="00F34575">
        <w:rPr>
          <w:rFonts w:asciiTheme="minorHAnsi" w:hAnsiTheme="minorHAnsi"/>
          <w:sz w:val="20"/>
        </w:rPr>
        <w:t xml:space="preserve">   </w:t>
      </w:r>
    </w:p>
    <w:p w14:paraId="4204BA19" w14:textId="77777777" w:rsidR="00F34575" w:rsidRPr="00F34575" w:rsidRDefault="00F34575" w:rsidP="00F34575">
      <w:pPr>
        <w:pStyle w:val="Heading1"/>
        <w:spacing w:line="264" w:lineRule="auto"/>
        <w:jc w:val="both"/>
        <w:rPr>
          <w:rFonts w:asciiTheme="minorHAnsi" w:hAnsiTheme="minorHAnsi"/>
          <w:b/>
          <w:sz w:val="20"/>
          <w:szCs w:val="20"/>
        </w:rPr>
      </w:pPr>
      <w:r w:rsidRPr="00F34575">
        <w:rPr>
          <w:rFonts w:asciiTheme="minorHAnsi" w:hAnsiTheme="minorHAnsi"/>
          <w:b/>
          <w:sz w:val="20"/>
          <w:szCs w:val="20"/>
        </w:rPr>
        <w:t>Key Accountabilities</w:t>
      </w:r>
    </w:p>
    <w:p w14:paraId="4A6434BD" w14:textId="1E1DBA8F" w:rsidR="0008352E" w:rsidRPr="0008352E" w:rsidRDefault="0008352E" w:rsidP="0008352E">
      <w:pPr>
        <w:pStyle w:val="ListParagraph"/>
        <w:spacing w:before="100" w:beforeAutospacing="1" w:after="100" w:afterAutospacing="1"/>
        <w:ind w:left="0"/>
        <w:jc w:val="both"/>
        <w:rPr>
          <w:rFonts w:cstheme="minorHAnsi"/>
          <w:sz w:val="20"/>
          <w:szCs w:val="20"/>
          <w:lang w:eastAsia="en-GB"/>
        </w:rPr>
      </w:pPr>
      <w:r w:rsidRPr="0008352E">
        <w:rPr>
          <w:rFonts w:cstheme="minorHAnsi"/>
          <w:sz w:val="20"/>
          <w:szCs w:val="20"/>
        </w:rPr>
        <w:t xml:space="preserve">Manage SIL’s </w:t>
      </w:r>
      <w:r w:rsidR="003D243D">
        <w:rPr>
          <w:rFonts w:cstheme="minorHAnsi"/>
          <w:sz w:val="20"/>
          <w:szCs w:val="20"/>
        </w:rPr>
        <w:t>operational</w:t>
      </w:r>
      <w:r w:rsidR="003F256A">
        <w:rPr>
          <w:rFonts w:cstheme="minorHAnsi"/>
          <w:sz w:val="20"/>
          <w:szCs w:val="20"/>
        </w:rPr>
        <w:t xml:space="preserve"> and commercial</w:t>
      </w:r>
      <w:r w:rsidR="003D243D">
        <w:rPr>
          <w:rFonts w:cstheme="minorHAnsi"/>
          <w:sz w:val="20"/>
          <w:szCs w:val="20"/>
        </w:rPr>
        <w:t xml:space="preserve"> </w:t>
      </w:r>
      <w:r w:rsidR="007B6E55">
        <w:rPr>
          <w:rFonts w:cstheme="minorHAnsi"/>
          <w:sz w:val="20"/>
          <w:szCs w:val="20"/>
        </w:rPr>
        <w:t>relationship with our freight forwarders</w:t>
      </w:r>
      <w:r w:rsidRPr="0008352E">
        <w:rPr>
          <w:rFonts w:cstheme="minorHAnsi"/>
          <w:sz w:val="20"/>
          <w:szCs w:val="20"/>
        </w:rPr>
        <w:t xml:space="preserve"> with the support of </w:t>
      </w:r>
      <w:r w:rsidRPr="0008352E">
        <w:rPr>
          <w:rFonts w:cstheme="minorHAnsi"/>
          <w:sz w:val="20"/>
          <w:szCs w:val="20"/>
          <w:lang w:eastAsia="en-GB"/>
        </w:rPr>
        <w:t>the Business Systems Controller, Group Supply Chain Manager, and the International Director.</w:t>
      </w:r>
    </w:p>
    <w:p w14:paraId="01480078" w14:textId="77777777" w:rsidR="0008352E" w:rsidRPr="0008352E" w:rsidRDefault="0008352E" w:rsidP="0008352E">
      <w:pPr>
        <w:pStyle w:val="Header"/>
        <w:numPr>
          <w:ilvl w:val="0"/>
          <w:numId w:val="11"/>
        </w:numPr>
        <w:tabs>
          <w:tab w:val="clear" w:pos="4153"/>
          <w:tab w:val="clear" w:pos="8306"/>
        </w:tabs>
        <w:rPr>
          <w:rFonts w:asciiTheme="minorHAnsi" w:hAnsiTheme="minorHAnsi" w:cstheme="minorHAnsi"/>
          <w:sz w:val="20"/>
        </w:rPr>
      </w:pPr>
      <w:r w:rsidRPr="0008352E">
        <w:rPr>
          <w:rFonts w:asciiTheme="minorHAnsi" w:hAnsiTheme="minorHAnsi" w:cstheme="minorHAnsi"/>
          <w:sz w:val="20"/>
        </w:rPr>
        <w:t>Spend</w:t>
      </w:r>
      <w:r w:rsidR="00230A2E">
        <w:rPr>
          <w:rFonts w:asciiTheme="minorHAnsi" w:hAnsiTheme="minorHAnsi" w:cstheme="minorHAnsi"/>
          <w:sz w:val="20"/>
        </w:rPr>
        <w:t xml:space="preserve"> </w:t>
      </w:r>
      <w:r w:rsidRPr="0008352E">
        <w:rPr>
          <w:rFonts w:asciiTheme="minorHAnsi" w:hAnsiTheme="minorHAnsi" w:cstheme="minorHAnsi"/>
          <w:sz w:val="20"/>
        </w:rPr>
        <w:t>50% of working time implanted at Higgs to ensure effective processes between the Businesses. The rest of the time will be SIL office based</w:t>
      </w:r>
    </w:p>
    <w:p w14:paraId="4246ABD9" w14:textId="45F887B8" w:rsidR="0008352E" w:rsidRPr="0008352E" w:rsidRDefault="0008352E" w:rsidP="0008352E">
      <w:pPr>
        <w:pStyle w:val="Header"/>
        <w:numPr>
          <w:ilvl w:val="0"/>
          <w:numId w:val="11"/>
        </w:numPr>
        <w:tabs>
          <w:tab w:val="clear" w:pos="4153"/>
          <w:tab w:val="clear" w:pos="8306"/>
        </w:tabs>
        <w:rPr>
          <w:rFonts w:asciiTheme="minorHAnsi" w:hAnsiTheme="minorHAnsi" w:cstheme="minorHAnsi"/>
          <w:sz w:val="20"/>
        </w:rPr>
      </w:pPr>
      <w:r w:rsidRPr="0008352E">
        <w:rPr>
          <w:rFonts w:asciiTheme="minorHAnsi" w:hAnsiTheme="minorHAnsi" w:cstheme="minorHAnsi"/>
          <w:sz w:val="20"/>
        </w:rPr>
        <w:t xml:space="preserve">Resolve issues on site </w:t>
      </w:r>
      <w:r w:rsidR="003D243D">
        <w:rPr>
          <w:rFonts w:asciiTheme="minorHAnsi" w:hAnsiTheme="minorHAnsi" w:cstheme="minorHAnsi"/>
          <w:sz w:val="20"/>
        </w:rPr>
        <w:t xml:space="preserve"> at</w:t>
      </w:r>
      <w:r w:rsidRPr="0008352E">
        <w:rPr>
          <w:rFonts w:asciiTheme="minorHAnsi" w:hAnsiTheme="minorHAnsi" w:cstheme="minorHAnsi"/>
          <w:sz w:val="20"/>
        </w:rPr>
        <w:t xml:space="preserve"> Higgs as and when the</w:t>
      </w:r>
      <w:r w:rsidR="003D243D">
        <w:rPr>
          <w:rFonts w:asciiTheme="minorHAnsi" w:hAnsiTheme="minorHAnsi" w:cstheme="minorHAnsi"/>
          <w:sz w:val="20"/>
        </w:rPr>
        <w:t>y</w:t>
      </w:r>
      <w:r w:rsidRPr="0008352E">
        <w:rPr>
          <w:rFonts w:asciiTheme="minorHAnsi" w:hAnsiTheme="minorHAnsi" w:cstheme="minorHAnsi"/>
          <w:sz w:val="20"/>
        </w:rPr>
        <w:t xml:space="preserve"> occur</w:t>
      </w:r>
      <w:r w:rsidR="003F256A">
        <w:rPr>
          <w:rFonts w:asciiTheme="minorHAnsi" w:hAnsiTheme="minorHAnsi" w:cstheme="minorHAnsi"/>
          <w:sz w:val="20"/>
        </w:rPr>
        <w:t xml:space="preserve"> – for example barcode and order queries and delivery discrepancies</w:t>
      </w:r>
    </w:p>
    <w:p w14:paraId="2C3B7CC6" w14:textId="0955EC96" w:rsidR="003D243D" w:rsidRDefault="0008352E" w:rsidP="0008352E">
      <w:pPr>
        <w:pStyle w:val="Header"/>
        <w:numPr>
          <w:ilvl w:val="0"/>
          <w:numId w:val="11"/>
        </w:numPr>
        <w:tabs>
          <w:tab w:val="clear" w:pos="4153"/>
          <w:tab w:val="clear" w:pos="8306"/>
        </w:tabs>
        <w:rPr>
          <w:rFonts w:asciiTheme="minorHAnsi" w:hAnsiTheme="minorHAnsi" w:cstheme="minorHAnsi"/>
          <w:sz w:val="20"/>
        </w:rPr>
      </w:pPr>
      <w:r w:rsidRPr="0008352E">
        <w:rPr>
          <w:rFonts w:asciiTheme="minorHAnsi" w:hAnsiTheme="minorHAnsi" w:cstheme="minorHAnsi"/>
          <w:sz w:val="20"/>
        </w:rPr>
        <w:t xml:space="preserve">Proactively </w:t>
      </w:r>
      <w:r w:rsidR="003D243D">
        <w:rPr>
          <w:rFonts w:asciiTheme="minorHAnsi" w:hAnsiTheme="minorHAnsi" w:cstheme="minorHAnsi"/>
          <w:sz w:val="20"/>
        </w:rPr>
        <w:t>i</w:t>
      </w:r>
      <w:r w:rsidR="003D243D" w:rsidRPr="0008352E">
        <w:rPr>
          <w:rFonts w:asciiTheme="minorHAnsi" w:hAnsiTheme="minorHAnsi" w:cstheme="minorHAnsi"/>
          <w:sz w:val="20"/>
        </w:rPr>
        <w:t xml:space="preserve">dentify </w:t>
      </w:r>
      <w:r w:rsidRPr="0008352E">
        <w:rPr>
          <w:rFonts w:asciiTheme="minorHAnsi" w:hAnsiTheme="minorHAnsi" w:cstheme="minorHAnsi"/>
          <w:sz w:val="20"/>
        </w:rPr>
        <w:t xml:space="preserve">improvements to processes that will </w:t>
      </w:r>
      <w:r w:rsidR="003D243D">
        <w:rPr>
          <w:rFonts w:asciiTheme="minorHAnsi" w:hAnsiTheme="minorHAnsi" w:cstheme="minorHAnsi"/>
          <w:sz w:val="20"/>
        </w:rPr>
        <w:t>enhance</w:t>
      </w:r>
      <w:r w:rsidRPr="0008352E">
        <w:rPr>
          <w:rFonts w:asciiTheme="minorHAnsi" w:hAnsiTheme="minorHAnsi" w:cstheme="minorHAnsi"/>
          <w:sz w:val="20"/>
        </w:rPr>
        <w:t xml:space="preserve"> the</w:t>
      </w:r>
      <w:r w:rsidR="003D243D">
        <w:rPr>
          <w:rFonts w:asciiTheme="minorHAnsi" w:hAnsiTheme="minorHAnsi" w:cstheme="minorHAnsi"/>
          <w:sz w:val="20"/>
        </w:rPr>
        <w:t xml:space="preserve"> service to our </w:t>
      </w:r>
      <w:r w:rsidRPr="0008352E">
        <w:rPr>
          <w:rFonts w:asciiTheme="minorHAnsi" w:hAnsiTheme="minorHAnsi" w:cstheme="minorHAnsi"/>
          <w:sz w:val="20"/>
        </w:rPr>
        <w:t xml:space="preserve"> overseas</w:t>
      </w:r>
      <w:r w:rsidR="003D243D">
        <w:rPr>
          <w:rFonts w:asciiTheme="minorHAnsi" w:hAnsiTheme="minorHAnsi" w:cstheme="minorHAnsi"/>
          <w:sz w:val="20"/>
        </w:rPr>
        <w:t xml:space="preserve"> agents</w:t>
      </w:r>
    </w:p>
    <w:p w14:paraId="012E8E2D" w14:textId="4061E9AB" w:rsidR="0008352E" w:rsidRPr="0008352E" w:rsidRDefault="003D243D" w:rsidP="0008352E">
      <w:pPr>
        <w:pStyle w:val="Header"/>
        <w:numPr>
          <w:ilvl w:val="0"/>
          <w:numId w:val="11"/>
        </w:numPr>
        <w:tabs>
          <w:tab w:val="clear" w:pos="4153"/>
          <w:tab w:val="clear" w:pos="8306"/>
        </w:tabs>
        <w:rPr>
          <w:rFonts w:asciiTheme="minorHAnsi" w:hAnsiTheme="minorHAnsi" w:cstheme="minorHAnsi"/>
          <w:sz w:val="20"/>
        </w:rPr>
      </w:pPr>
      <w:r>
        <w:rPr>
          <w:rFonts w:asciiTheme="minorHAnsi" w:hAnsiTheme="minorHAnsi" w:cstheme="minorHAnsi"/>
          <w:sz w:val="20"/>
        </w:rPr>
        <w:t>Ensure SIL product is processed and despatched to schedule</w:t>
      </w:r>
    </w:p>
    <w:p w14:paraId="72110A71" w14:textId="77777777" w:rsidR="0008352E" w:rsidRPr="0008352E" w:rsidRDefault="0008352E" w:rsidP="0008352E">
      <w:pPr>
        <w:pStyle w:val="Header"/>
        <w:numPr>
          <w:ilvl w:val="0"/>
          <w:numId w:val="11"/>
        </w:numPr>
        <w:tabs>
          <w:tab w:val="clear" w:pos="4153"/>
          <w:tab w:val="clear" w:pos="8306"/>
        </w:tabs>
        <w:rPr>
          <w:rFonts w:asciiTheme="minorHAnsi" w:hAnsiTheme="minorHAnsi" w:cstheme="minorHAnsi"/>
          <w:sz w:val="20"/>
        </w:rPr>
      </w:pPr>
      <w:r w:rsidRPr="0008352E">
        <w:rPr>
          <w:rFonts w:asciiTheme="minorHAnsi" w:hAnsiTheme="minorHAnsi" w:cstheme="minorHAnsi"/>
          <w:sz w:val="20"/>
        </w:rPr>
        <w:t xml:space="preserve">Be the freight forwarding expert for all Publisher and Sales Development Manager queries </w:t>
      </w:r>
    </w:p>
    <w:p w14:paraId="12CA96CD" w14:textId="5B5FB107" w:rsidR="0008352E" w:rsidRPr="0008352E" w:rsidRDefault="00494AEF" w:rsidP="00494AEF">
      <w:pPr>
        <w:pStyle w:val="Header"/>
        <w:numPr>
          <w:ilvl w:val="0"/>
          <w:numId w:val="11"/>
        </w:numPr>
        <w:tabs>
          <w:tab w:val="clear" w:pos="4153"/>
          <w:tab w:val="clear" w:pos="8306"/>
        </w:tabs>
        <w:rPr>
          <w:rFonts w:asciiTheme="minorHAnsi" w:hAnsiTheme="minorHAnsi" w:cstheme="minorHAnsi"/>
          <w:sz w:val="20"/>
        </w:rPr>
      </w:pPr>
      <w:r w:rsidRPr="00494AEF">
        <w:rPr>
          <w:rFonts w:asciiTheme="minorHAnsi" w:hAnsiTheme="minorHAnsi" w:cstheme="minorHAnsi"/>
          <w:sz w:val="20"/>
        </w:rPr>
        <w:t xml:space="preserve">Establish and grow effective working relationships with the Frontline Group Supply Chain teams </w:t>
      </w:r>
    </w:p>
    <w:p w14:paraId="0107FE55" w14:textId="3CCAA3F9" w:rsidR="0008352E" w:rsidRDefault="0008352E" w:rsidP="0008352E">
      <w:pPr>
        <w:pStyle w:val="Header"/>
        <w:numPr>
          <w:ilvl w:val="0"/>
          <w:numId w:val="11"/>
        </w:numPr>
        <w:tabs>
          <w:tab w:val="clear" w:pos="4153"/>
          <w:tab w:val="clear" w:pos="8306"/>
        </w:tabs>
        <w:rPr>
          <w:rFonts w:asciiTheme="minorHAnsi" w:hAnsiTheme="minorHAnsi" w:cstheme="minorHAnsi"/>
          <w:sz w:val="20"/>
        </w:rPr>
      </w:pPr>
      <w:r w:rsidRPr="0008352E">
        <w:rPr>
          <w:rFonts w:asciiTheme="minorHAnsi" w:hAnsiTheme="minorHAnsi" w:cstheme="minorHAnsi"/>
          <w:sz w:val="20"/>
        </w:rPr>
        <w:t xml:space="preserve">Work with  SDMs to ensure that our publishers are </w:t>
      </w:r>
      <w:r w:rsidR="003D243D">
        <w:rPr>
          <w:rFonts w:asciiTheme="minorHAnsi" w:hAnsiTheme="minorHAnsi" w:cstheme="minorHAnsi"/>
          <w:sz w:val="20"/>
        </w:rPr>
        <w:t xml:space="preserve">presenting </w:t>
      </w:r>
      <w:r w:rsidRPr="0008352E">
        <w:rPr>
          <w:rFonts w:asciiTheme="minorHAnsi" w:hAnsiTheme="minorHAnsi" w:cstheme="minorHAnsi"/>
          <w:sz w:val="20"/>
        </w:rPr>
        <w:t>product in line with</w:t>
      </w:r>
      <w:r w:rsidR="003D243D">
        <w:rPr>
          <w:rFonts w:asciiTheme="minorHAnsi" w:hAnsiTheme="minorHAnsi" w:cstheme="minorHAnsi"/>
          <w:sz w:val="20"/>
        </w:rPr>
        <w:t xml:space="preserve"> recognised</w:t>
      </w:r>
      <w:r w:rsidRPr="0008352E">
        <w:rPr>
          <w:rFonts w:asciiTheme="minorHAnsi" w:hAnsiTheme="minorHAnsi" w:cstheme="minorHAnsi"/>
          <w:sz w:val="20"/>
        </w:rPr>
        <w:t xml:space="preserve"> </w:t>
      </w:r>
      <w:r w:rsidR="003D243D">
        <w:rPr>
          <w:rFonts w:asciiTheme="minorHAnsi" w:hAnsiTheme="minorHAnsi" w:cstheme="minorHAnsi"/>
          <w:sz w:val="20"/>
        </w:rPr>
        <w:t xml:space="preserve">guidelines </w:t>
      </w:r>
    </w:p>
    <w:p w14:paraId="2076167C" w14:textId="790CB27C" w:rsidR="003F256A" w:rsidRDefault="003F256A" w:rsidP="0008352E">
      <w:pPr>
        <w:pStyle w:val="Header"/>
        <w:numPr>
          <w:ilvl w:val="0"/>
          <w:numId w:val="11"/>
        </w:numPr>
        <w:tabs>
          <w:tab w:val="clear" w:pos="4153"/>
          <w:tab w:val="clear" w:pos="8306"/>
        </w:tabs>
        <w:rPr>
          <w:rFonts w:asciiTheme="minorHAnsi" w:hAnsiTheme="minorHAnsi" w:cstheme="minorHAnsi"/>
          <w:sz w:val="20"/>
        </w:rPr>
      </w:pPr>
      <w:r>
        <w:rPr>
          <w:rFonts w:asciiTheme="minorHAnsi" w:hAnsiTheme="minorHAnsi" w:cstheme="minorHAnsi"/>
          <w:sz w:val="20"/>
        </w:rPr>
        <w:t>Work with our freight forwarders to find cost effective solutions to our clients consolidation and freight forwarding needs</w:t>
      </w:r>
    </w:p>
    <w:p w14:paraId="29172C56" w14:textId="66A2C313" w:rsidR="003F256A" w:rsidRPr="0008352E" w:rsidRDefault="003F256A" w:rsidP="0008352E">
      <w:pPr>
        <w:pStyle w:val="Header"/>
        <w:numPr>
          <w:ilvl w:val="0"/>
          <w:numId w:val="11"/>
        </w:numPr>
        <w:tabs>
          <w:tab w:val="clear" w:pos="4153"/>
          <w:tab w:val="clear" w:pos="8306"/>
        </w:tabs>
        <w:rPr>
          <w:rFonts w:asciiTheme="minorHAnsi" w:hAnsiTheme="minorHAnsi" w:cstheme="minorHAnsi"/>
          <w:sz w:val="20"/>
        </w:rPr>
      </w:pPr>
      <w:r>
        <w:rPr>
          <w:rFonts w:asciiTheme="minorHAnsi" w:hAnsiTheme="minorHAnsi" w:cstheme="minorHAnsi"/>
          <w:sz w:val="20"/>
        </w:rPr>
        <w:t>Ensure that our product information is accurate on both SIL and our partners IT systems</w:t>
      </w:r>
    </w:p>
    <w:p w14:paraId="2AB4BDC6" w14:textId="77777777" w:rsidR="001C0BD5" w:rsidRPr="001C0BD5" w:rsidRDefault="001C0BD5" w:rsidP="0008352E">
      <w:pPr>
        <w:pStyle w:val="Header"/>
        <w:tabs>
          <w:tab w:val="clear" w:pos="4153"/>
          <w:tab w:val="clear" w:pos="8306"/>
        </w:tabs>
        <w:ind w:left="360"/>
        <w:rPr>
          <w:rFonts w:asciiTheme="minorHAnsi" w:hAnsiTheme="minorHAnsi" w:cstheme="minorHAnsi"/>
          <w:sz w:val="20"/>
        </w:rPr>
      </w:pPr>
    </w:p>
    <w:p w14:paraId="72E125ED" w14:textId="77777777" w:rsidR="00F34575" w:rsidRPr="00F34575" w:rsidRDefault="00F34575" w:rsidP="00F34575">
      <w:pPr>
        <w:pStyle w:val="Heading1"/>
        <w:spacing w:line="264" w:lineRule="auto"/>
        <w:jc w:val="both"/>
        <w:rPr>
          <w:rFonts w:asciiTheme="minorHAnsi" w:hAnsiTheme="minorHAnsi"/>
          <w:b/>
          <w:sz w:val="20"/>
          <w:szCs w:val="20"/>
        </w:rPr>
      </w:pPr>
      <w:r>
        <w:rPr>
          <w:rFonts w:asciiTheme="minorHAnsi" w:hAnsiTheme="minorHAnsi"/>
          <w:b/>
          <w:sz w:val="20"/>
          <w:szCs w:val="20"/>
        </w:rPr>
        <w:t>Who Are Y</w:t>
      </w:r>
      <w:r w:rsidRPr="00F34575">
        <w:rPr>
          <w:rFonts w:asciiTheme="minorHAnsi" w:hAnsiTheme="minorHAnsi"/>
          <w:b/>
          <w:sz w:val="20"/>
          <w:szCs w:val="20"/>
        </w:rPr>
        <w:t>ou?</w:t>
      </w:r>
    </w:p>
    <w:p w14:paraId="4278E800" w14:textId="62A7DF24" w:rsidR="00F34575" w:rsidRPr="00F34575" w:rsidRDefault="00F34575" w:rsidP="00F34575">
      <w:pPr>
        <w:pStyle w:val="ListParagraph"/>
        <w:numPr>
          <w:ilvl w:val="0"/>
          <w:numId w:val="5"/>
        </w:numPr>
        <w:spacing w:after="120" w:line="264" w:lineRule="auto"/>
        <w:jc w:val="both"/>
        <w:rPr>
          <w:sz w:val="20"/>
          <w:szCs w:val="20"/>
        </w:rPr>
      </w:pPr>
      <w:r w:rsidRPr="00F34575">
        <w:rPr>
          <w:sz w:val="20"/>
          <w:szCs w:val="20"/>
        </w:rPr>
        <w:t>A team player, who</w:t>
      </w:r>
      <w:r w:rsidR="003D243D">
        <w:rPr>
          <w:sz w:val="20"/>
          <w:szCs w:val="20"/>
        </w:rPr>
        <w:t xml:space="preserve"> can quickly establish  effective working </w:t>
      </w:r>
      <w:r w:rsidRPr="00F34575">
        <w:rPr>
          <w:sz w:val="20"/>
          <w:szCs w:val="20"/>
        </w:rPr>
        <w:t>relationships</w:t>
      </w:r>
      <w:r w:rsidR="003D243D">
        <w:rPr>
          <w:sz w:val="20"/>
          <w:szCs w:val="20"/>
        </w:rPr>
        <w:t xml:space="preserve"> and build trust</w:t>
      </w:r>
    </w:p>
    <w:p w14:paraId="336923A3" w14:textId="5D28455D" w:rsidR="00F34575" w:rsidRPr="00F34575" w:rsidRDefault="00F34575" w:rsidP="00F34575">
      <w:pPr>
        <w:pStyle w:val="ListParagraph"/>
        <w:numPr>
          <w:ilvl w:val="0"/>
          <w:numId w:val="5"/>
        </w:numPr>
        <w:spacing w:after="120" w:line="264" w:lineRule="auto"/>
        <w:jc w:val="both"/>
        <w:rPr>
          <w:sz w:val="20"/>
          <w:szCs w:val="20"/>
        </w:rPr>
      </w:pPr>
      <w:r w:rsidRPr="00F34575">
        <w:rPr>
          <w:sz w:val="20"/>
          <w:szCs w:val="20"/>
        </w:rPr>
        <w:t xml:space="preserve">You are self-motivated, well organised and </w:t>
      </w:r>
      <w:r w:rsidR="003D243D">
        <w:rPr>
          <w:sz w:val="20"/>
          <w:szCs w:val="20"/>
        </w:rPr>
        <w:t>able to meet  challenging</w:t>
      </w:r>
      <w:r w:rsidRPr="00F34575">
        <w:rPr>
          <w:sz w:val="20"/>
          <w:szCs w:val="20"/>
        </w:rPr>
        <w:t xml:space="preserve"> deadlines</w:t>
      </w:r>
    </w:p>
    <w:p w14:paraId="638903AC" w14:textId="6CF9E017" w:rsidR="00F34575" w:rsidRPr="00F34575" w:rsidRDefault="00F34575" w:rsidP="00F34575">
      <w:pPr>
        <w:pStyle w:val="ListParagraph"/>
        <w:numPr>
          <w:ilvl w:val="0"/>
          <w:numId w:val="5"/>
        </w:numPr>
        <w:spacing w:after="120" w:line="264" w:lineRule="auto"/>
        <w:jc w:val="both"/>
        <w:rPr>
          <w:sz w:val="20"/>
          <w:szCs w:val="20"/>
        </w:rPr>
      </w:pPr>
      <w:r w:rsidRPr="00F34575">
        <w:rPr>
          <w:sz w:val="20"/>
          <w:szCs w:val="20"/>
        </w:rPr>
        <w:t>A strong communicator</w:t>
      </w:r>
      <w:r w:rsidR="003D243D">
        <w:rPr>
          <w:sz w:val="20"/>
          <w:szCs w:val="20"/>
        </w:rPr>
        <w:t xml:space="preserve"> with the ability to present information </w:t>
      </w:r>
      <w:r w:rsidRPr="00F34575">
        <w:rPr>
          <w:sz w:val="20"/>
          <w:szCs w:val="20"/>
        </w:rPr>
        <w:t xml:space="preserve"> clearly and concisely </w:t>
      </w:r>
    </w:p>
    <w:p w14:paraId="1A5EC710" w14:textId="77777777" w:rsidR="00F34575" w:rsidRPr="00F34575" w:rsidRDefault="00F34575" w:rsidP="00F34575">
      <w:pPr>
        <w:pStyle w:val="ListParagraph"/>
        <w:numPr>
          <w:ilvl w:val="0"/>
          <w:numId w:val="5"/>
        </w:numPr>
        <w:spacing w:after="120" w:line="264" w:lineRule="auto"/>
        <w:jc w:val="both"/>
        <w:rPr>
          <w:sz w:val="20"/>
          <w:szCs w:val="20"/>
        </w:rPr>
      </w:pPr>
      <w:r w:rsidRPr="00F34575">
        <w:rPr>
          <w:sz w:val="20"/>
          <w:szCs w:val="20"/>
        </w:rPr>
        <w:lastRenderedPageBreak/>
        <w:t>You are also a good listener, have empathy and understand how to get the best out of those around you</w:t>
      </w:r>
    </w:p>
    <w:p w14:paraId="410761AA" w14:textId="772BFBED" w:rsidR="00F34575" w:rsidRPr="00F34575" w:rsidRDefault="00F34575" w:rsidP="00F34575">
      <w:pPr>
        <w:pStyle w:val="ListParagraph"/>
        <w:numPr>
          <w:ilvl w:val="0"/>
          <w:numId w:val="5"/>
        </w:numPr>
        <w:spacing w:after="120" w:line="264" w:lineRule="auto"/>
        <w:jc w:val="both"/>
        <w:rPr>
          <w:sz w:val="20"/>
          <w:szCs w:val="20"/>
        </w:rPr>
      </w:pPr>
      <w:r w:rsidRPr="00F34575">
        <w:rPr>
          <w:sz w:val="20"/>
          <w:szCs w:val="20"/>
        </w:rPr>
        <w:t xml:space="preserve">You have strong </w:t>
      </w:r>
      <w:r w:rsidR="003F256A">
        <w:rPr>
          <w:sz w:val="20"/>
          <w:szCs w:val="20"/>
        </w:rPr>
        <w:t>attention to detail</w:t>
      </w:r>
      <w:r w:rsidR="007B6E55">
        <w:rPr>
          <w:sz w:val="20"/>
          <w:szCs w:val="20"/>
        </w:rPr>
        <w:t xml:space="preserve">, </w:t>
      </w:r>
      <w:r w:rsidR="003F256A">
        <w:rPr>
          <w:sz w:val="20"/>
          <w:szCs w:val="20"/>
        </w:rPr>
        <w:t xml:space="preserve">numeracy </w:t>
      </w:r>
      <w:r w:rsidR="007B6E55">
        <w:rPr>
          <w:sz w:val="20"/>
          <w:szCs w:val="20"/>
        </w:rPr>
        <w:t>and excel</w:t>
      </w:r>
      <w:r w:rsidRPr="00F34575">
        <w:rPr>
          <w:sz w:val="20"/>
          <w:szCs w:val="20"/>
        </w:rPr>
        <w:t xml:space="preserve"> skills</w:t>
      </w:r>
    </w:p>
    <w:p w14:paraId="533AA115" w14:textId="77777777" w:rsidR="00F34575" w:rsidRPr="00F34575" w:rsidRDefault="00F34575" w:rsidP="00F34575">
      <w:pPr>
        <w:pStyle w:val="Heading1"/>
        <w:spacing w:line="264" w:lineRule="auto"/>
        <w:jc w:val="both"/>
        <w:rPr>
          <w:rFonts w:asciiTheme="minorHAnsi" w:hAnsiTheme="minorHAnsi"/>
          <w:b/>
          <w:sz w:val="20"/>
          <w:szCs w:val="20"/>
        </w:rPr>
      </w:pPr>
      <w:r w:rsidRPr="00F34575">
        <w:rPr>
          <w:rFonts w:asciiTheme="minorHAnsi" w:hAnsiTheme="minorHAnsi"/>
          <w:b/>
          <w:sz w:val="20"/>
          <w:szCs w:val="20"/>
        </w:rPr>
        <w:t xml:space="preserve">What’s </w:t>
      </w:r>
      <w:r>
        <w:rPr>
          <w:rFonts w:asciiTheme="minorHAnsi" w:hAnsiTheme="minorHAnsi"/>
          <w:b/>
          <w:sz w:val="20"/>
          <w:szCs w:val="20"/>
        </w:rPr>
        <w:t>I</w:t>
      </w:r>
      <w:r w:rsidRPr="00F34575">
        <w:rPr>
          <w:rFonts w:asciiTheme="minorHAnsi" w:hAnsiTheme="minorHAnsi"/>
          <w:b/>
          <w:sz w:val="20"/>
          <w:szCs w:val="20"/>
        </w:rPr>
        <w:t xml:space="preserve">n </w:t>
      </w:r>
      <w:r>
        <w:rPr>
          <w:rFonts w:asciiTheme="minorHAnsi" w:hAnsiTheme="minorHAnsi"/>
          <w:b/>
          <w:sz w:val="20"/>
          <w:szCs w:val="20"/>
        </w:rPr>
        <w:t xml:space="preserve">It </w:t>
      </w:r>
      <w:proofErr w:type="gramStart"/>
      <w:r>
        <w:rPr>
          <w:rFonts w:asciiTheme="minorHAnsi" w:hAnsiTheme="minorHAnsi"/>
          <w:b/>
          <w:sz w:val="20"/>
          <w:szCs w:val="20"/>
        </w:rPr>
        <w:t>F</w:t>
      </w:r>
      <w:r w:rsidRPr="00F34575">
        <w:rPr>
          <w:rFonts w:asciiTheme="minorHAnsi" w:hAnsiTheme="minorHAnsi"/>
          <w:b/>
          <w:sz w:val="20"/>
          <w:szCs w:val="20"/>
        </w:rPr>
        <w:t>or</w:t>
      </w:r>
      <w:proofErr w:type="gramEnd"/>
      <w:r w:rsidRPr="00F34575">
        <w:rPr>
          <w:rFonts w:asciiTheme="minorHAnsi" w:hAnsiTheme="minorHAnsi"/>
          <w:b/>
          <w:sz w:val="20"/>
          <w:szCs w:val="20"/>
        </w:rPr>
        <w:t xml:space="preserve"> </w:t>
      </w:r>
      <w:r>
        <w:rPr>
          <w:rFonts w:asciiTheme="minorHAnsi" w:hAnsiTheme="minorHAnsi"/>
          <w:b/>
          <w:sz w:val="20"/>
          <w:szCs w:val="20"/>
        </w:rPr>
        <w:t>Y</w:t>
      </w:r>
      <w:r w:rsidRPr="00F34575">
        <w:rPr>
          <w:rFonts w:asciiTheme="minorHAnsi" w:hAnsiTheme="minorHAnsi"/>
          <w:b/>
          <w:sz w:val="20"/>
          <w:szCs w:val="20"/>
        </w:rPr>
        <w:t>ou?</w:t>
      </w:r>
    </w:p>
    <w:p w14:paraId="0B4272CE" w14:textId="77777777" w:rsidR="00F34575" w:rsidRPr="00F34575" w:rsidRDefault="00F34575" w:rsidP="00F34575">
      <w:pPr>
        <w:spacing w:after="120" w:line="264" w:lineRule="auto"/>
        <w:jc w:val="both"/>
        <w:rPr>
          <w:sz w:val="20"/>
          <w:szCs w:val="20"/>
        </w:rPr>
      </w:pPr>
      <w:r w:rsidRPr="00F34575">
        <w:rPr>
          <w:sz w:val="20"/>
          <w:szCs w:val="20"/>
        </w:rPr>
        <w:t>Seymour is part of The Frontline Group owned by two of the world’s leading publishing companies; Bauer Media and Immediate Media Company. We enjoy what we do and succeed by what we achieve as a team and what we do together. Based in Smithfield’s in the heart of London it’s a great place to be and we have an active Social Club that organise great events. The role also comes with:</w:t>
      </w:r>
    </w:p>
    <w:p w14:paraId="0F3B09F4" w14:textId="77777777" w:rsidR="00F34575" w:rsidRPr="00F34575" w:rsidRDefault="00F34575" w:rsidP="00F34575">
      <w:pPr>
        <w:pStyle w:val="ListParagraph"/>
        <w:numPr>
          <w:ilvl w:val="0"/>
          <w:numId w:val="6"/>
        </w:numPr>
        <w:spacing w:after="120" w:line="264" w:lineRule="auto"/>
        <w:jc w:val="both"/>
        <w:rPr>
          <w:sz w:val="20"/>
          <w:szCs w:val="20"/>
        </w:rPr>
      </w:pPr>
      <w:r w:rsidRPr="00F34575">
        <w:rPr>
          <w:sz w:val="20"/>
          <w:szCs w:val="20"/>
        </w:rPr>
        <w:t>A competitive package</w:t>
      </w:r>
    </w:p>
    <w:p w14:paraId="66F98332" w14:textId="77777777" w:rsidR="00F34575" w:rsidRPr="00F34575" w:rsidRDefault="00F34575" w:rsidP="00F34575">
      <w:pPr>
        <w:pStyle w:val="ListParagraph"/>
        <w:numPr>
          <w:ilvl w:val="0"/>
          <w:numId w:val="6"/>
        </w:numPr>
        <w:spacing w:after="120" w:line="264" w:lineRule="auto"/>
        <w:jc w:val="both"/>
        <w:rPr>
          <w:sz w:val="20"/>
          <w:szCs w:val="20"/>
        </w:rPr>
      </w:pPr>
      <w:r w:rsidRPr="00F34575">
        <w:rPr>
          <w:sz w:val="20"/>
          <w:szCs w:val="20"/>
        </w:rPr>
        <w:t>Flexible Benefits</w:t>
      </w:r>
    </w:p>
    <w:p w14:paraId="0D2AFFCA" w14:textId="77777777" w:rsidR="00F34575" w:rsidRPr="00F34575" w:rsidRDefault="00F34575" w:rsidP="00F34575">
      <w:pPr>
        <w:pStyle w:val="ListParagraph"/>
        <w:numPr>
          <w:ilvl w:val="0"/>
          <w:numId w:val="7"/>
        </w:numPr>
        <w:spacing w:after="120" w:line="264" w:lineRule="auto"/>
        <w:jc w:val="both"/>
        <w:rPr>
          <w:sz w:val="20"/>
          <w:szCs w:val="20"/>
        </w:rPr>
      </w:pPr>
      <w:r w:rsidRPr="00F34575">
        <w:rPr>
          <w:sz w:val="20"/>
          <w:szCs w:val="20"/>
        </w:rPr>
        <w:t>25 days holiday per year</w:t>
      </w:r>
    </w:p>
    <w:p w14:paraId="45A3AE11" w14:textId="77777777" w:rsidR="00F34575" w:rsidRPr="00F34575" w:rsidRDefault="00F34575" w:rsidP="00F34575">
      <w:pPr>
        <w:pStyle w:val="ListParagraph"/>
        <w:numPr>
          <w:ilvl w:val="0"/>
          <w:numId w:val="7"/>
        </w:numPr>
        <w:spacing w:after="120" w:line="264" w:lineRule="auto"/>
        <w:jc w:val="both"/>
        <w:rPr>
          <w:sz w:val="20"/>
          <w:szCs w:val="20"/>
        </w:rPr>
      </w:pPr>
      <w:r w:rsidRPr="00F34575">
        <w:rPr>
          <w:sz w:val="20"/>
          <w:szCs w:val="20"/>
        </w:rPr>
        <w:t>Pension scheme</w:t>
      </w:r>
    </w:p>
    <w:p w14:paraId="3359992B" w14:textId="77777777" w:rsidR="00F34575" w:rsidRPr="00F34575" w:rsidRDefault="00F34575" w:rsidP="00F34575">
      <w:pPr>
        <w:pStyle w:val="Heading1"/>
        <w:spacing w:line="264" w:lineRule="auto"/>
        <w:jc w:val="both"/>
        <w:rPr>
          <w:rFonts w:asciiTheme="minorHAnsi" w:hAnsiTheme="minorHAnsi"/>
          <w:b/>
          <w:sz w:val="22"/>
          <w:szCs w:val="22"/>
        </w:rPr>
      </w:pPr>
      <w:r w:rsidRPr="00F34575">
        <w:rPr>
          <w:rFonts w:asciiTheme="minorHAnsi" w:hAnsiTheme="minorHAnsi"/>
          <w:b/>
          <w:sz w:val="22"/>
          <w:szCs w:val="22"/>
        </w:rPr>
        <w:t>About Us</w:t>
      </w:r>
    </w:p>
    <w:p w14:paraId="0F55DC0B" w14:textId="77777777" w:rsidR="00F34575" w:rsidRPr="00F34575" w:rsidRDefault="00F34575" w:rsidP="00F34575">
      <w:pPr>
        <w:spacing w:line="264" w:lineRule="auto"/>
        <w:jc w:val="both"/>
        <w:rPr>
          <w:sz w:val="20"/>
          <w:szCs w:val="20"/>
        </w:rPr>
      </w:pPr>
      <w:r w:rsidRPr="00F34575">
        <w:rPr>
          <w:noProof/>
          <w:sz w:val="20"/>
          <w:szCs w:val="20"/>
          <w:lang w:eastAsia="en-GB"/>
        </w:rPr>
        <w:drawing>
          <wp:inline distT="0" distB="0" distL="0" distR="0" wp14:anchorId="1F17F18B" wp14:editId="749A31D1">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14:paraId="6BE7482B" w14:textId="77777777" w:rsidR="00F34575" w:rsidRPr="00F34575" w:rsidRDefault="00F34575" w:rsidP="00F34575">
      <w:pPr>
        <w:spacing w:after="0" w:line="264" w:lineRule="auto"/>
        <w:jc w:val="both"/>
        <w:rPr>
          <w:sz w:val="20"/>
          <w:szCs w:val="20"/>
        </w:rPr>
      </w:pPr>
      <w:r w:rsidRPr="00F34575">
        <w:rPr>
          <w:sz w:val="20"/>
          <w:szCs w:val="20"/>
        </w:rPr>
        <w:t xml:space="preserve">As part of the wider Frontline Group you will be working for the market leading UK Distributor and the biggest global exporter of magazines. We account for 60% of magazine revenue in the UK so in your career you will have the opportunity to work with some of the most exciting and iconic magazines brands, as well as working on titles that operate with highly engaged and passionate audiences. Our teams are made up of the most talented and widely respected people in our industry and are seen as the experts in their fields. At Seymour we are passionate about other people’s passions and embrace the wide variety of different interests, hobbies, sports and genres our readers love and with over 130 Publishing Clients and more than 1,000 magazine titles, life at Seymour is always exciting, rich with diversity, it can be challenging but always very rewarding. </w:t>
      </w:r>
    </w:p>
    <w:p w14:paraId="22C87FFA" w14:textId="77777777" w:rsidR="00F34575" w:rsidRPr="00F34575" w:rsidRDefault="00F34575" w:rsidP="00F34575">
      <w:pPr>
        <w:spacing w:after="0" w:line="264" w:lineRule="auto"/>
        <w:jc w:val="both"/>
        <w:rPr>
          <w:rStyle w:val="Hyperlink"/>
          <w:sz w:val="20"/>
          <w:szCs w:val="20"/>
        </w:rPr>
      </w:pPr>
      <w:r w:rsidRPr="00F34575">
        <w:rPr>
          <w:sz w:val="20"/>
          <w:szCs w:val="20"/>
        </w:rPr>
        <w:t xml:space="preserve">To learn more about our company and our great people visit </w:t>
      </w:r>
      <w:hyperlink r:id="rId6" w:history="1">
        <w:r w:rsidRPr="00F34575">
          <w:rPr>
            <w:rStyle w:val="Hyperlink"/>
            <w:sz w:val="20"/>
            <w:szCs w:val="20"/>
          </w:rPr>
          <w:t>www.seymour.co.uk</w:t>
        </w:r>
      </w:hyperlink>
    </w:p>
    <w:p w14:paraId="61C72C40" w14:textId="77777777" w:rsidR="00F31F09" w:rsidRDefault="00F31F09" w:rsidP="00F34575">
      <w:pPr>
        <w:spacing w:after="0" w:line="264" w:lineRule="auto"/>
        <w:jc w:val="both"/>
        <w:rPr>
          <w:sz w:val="20"/>
          <w:szCs w:val="20"/>
        </w:rPr>
      </w:pPr>
    </w:p>
    <w:p w14:paraId="7E7072A1" w14:textId="77777777" w:rsidR="00F31F09" w:rsidRPr="00F31F09" w:rsidRDefault="00F31F09" w:rsidP="00F31F09">
      <w:pPr>
        <w:spacing w:after="0" w:line="264" w:lineRule="auto"/>
        <w:jc w:val="both"/>
        <w:rPr>
          <w:sz w:val="20"/>
          <w:szCs w:val="20"/>
        </w:rPr>
      </w:pPr>
      <w:r w:rsidRPr="00F31F09">
        <w:rPr>
          <w:sz w:val="20"/>
          <w:szCs w:val="20"/>
        </w:rPr>
        <w:t>If you feel you want to work in a dynamic and exciting environment please send your CV along with a covering letter to</w:t>
      </w:r>
    </w:p>
    <w:p w14:paraId="53E5ADE4" w14:textId="77777777" w:rsidR="00F31F09" w:rsidRDefault="00F31F09" w:rsidP="00F34575">
      <w:pPr>
        <w:spacing w:after="0" w:line="264" w:lineRule="auto"/>
        <w:jc w:val="both"/>
        <w:rPr>
          <w:rStyle w:val="Hyperlink"/>
          <w:sz w:val="20"/>
          <w:szCs w:val="20"/>
        </w:rPr>
      </w:pPr>
    </w:p>
    <w:p w14:paraId="00E25218" w14:textId="73BB95D8" w:rsidR="00F34575" w:rsidRPr="00F34575" w:rsidRDefault="00514861" w:rsidP="00F34575">
      <w:pPr>
        <w:spacing w:after="0" w:line="264" w:lineRule="auto"/>
        <w:jc w:val="both"/>
        <w:rPr>
          <w:sz w:val="20"/>
          <w:szCs w:val="20"/>
        </w:rPr>
      </w:pPr>
      <w:hyperlink r:id="rId7" w:history="1">
        <w:r w:rsidR="00013451" w:rsidRPr="00677030">
          <w:rPr>
            <w:rStyle w:val="Hyperlink"/>
            <w:sz w:val="20"/>
            <w:szCs w:val="20"/>
          </w:rPr>
          <w:t>https://app.smartrecruitonline.com/p/job/International-Supply-Chain-Manager-14711</w:t>
        </w:r>
      </w:hyperlink>
      <w:r w:rsidR="00013451">
        <w:rPr>
          <w:sz w:val="20"/>
          <w:szCs w:val="20"/>
        </w:rPr>
        <w:t xml:space="preserve"> </w:t>
      </w:r>
    </w:p>
    <w:p w14:paraId="05742602" w14:textId="77777777" w:rsidR="00F34575" w:rsidRDefault="00F34575" w:rsidP="00F34575">
      <w:pPr>
        <w:spacing w:after="0" w:line="264" w:lineRule="auto"/>
        <w:jc w:val="both"/>
        <w:rPr>
          <w:b/>
          <w:sz w:val="20"/>
          <w:szCs w:val="20"/>
        </w:rPr>
      </w:pPr>
    </w:p>
    <w:p w14:paraId="53E2D28C" w14:textId="77777777" w:rsidR="00F34575" w:rsidRPr="00F34575" w:rsidRDefault="00F34575" w:rsidP="00F34575">
      <w:pPr>
        <w:spacing w:after="0" w:line="264" w:lineRule="auto"/>
        <w:jc w:val="both"/>
        <w:rPr>
          <w:b/>
          <w:sz w:val="20"/>
          <w:szCs w:val="20"/>
        </w:rPr>
      </w:pPr>
    </w:p>
    <w:p w14:paraId="3FB4368F" w14:textId="77777777" w:rsidR="00F34575" w:rsidRPr="00F34575" w:rsidRDefault="00F34575" w:rsidP="00013451">
      <w:pPr>
        <w:spacing w:after="0" w:line="264" w:lineRule="auto"/>
        <w:jc w:val="center"/>
        <w:rPr>
          <w:b/>
          <w:sz w:val="20"/>
          <w:szCs w:val="20"/>
        </w:rPr>
      </w:pPr>
      <w:r w:rsidRPr="00F34575">
        <w:rPr>
          <w:b/>
          <w:sz w:val="20"/>
          <w:szCs w:val="20"/>
        </w:rPr>
        <w:t>The dea</w:t>
      </w:r>
      <w:r w:rsidR="00230A2E">
        <w:rPr>
          <w:b/>
          <w:sz w:val="20"/>
          <w:szCs w:val="20"/>
        </w:rPr>
        <w:t>dline for applications is the 15</w:t>
      </w:r>
      <w:r w:rsidR="00230A2E" w:rsidRPr="00230A2E">
        <w:rPr>
          <w:b/>
          <w:sz w:val="20"/>
          <w:szCs w:val="20"/>
          <w:vertAlign w:val="superscript"/>
        </w:rPr>
        <w:t>th</w:t>
      </w:r>
      <w:r w:rsidR="00230A2E">
        <w:rPr>
          <w:b/>
          <w:sz w:val="20"/>
          <w:szCs w:val="20"/>
        </w:rPr>
        <w:t xml:space="preserve"> January 2020</w:t>
      </w:r>
    </w:p>
    <w:p w14:paraId="7F9DE389" w14:textId="77777777" w:rsidR="00F34575" w:rsidRDefault="00F34575" w:rsidP="00F34575">
      <w:pPr>
        <w:spacing w:after="0" w:line="264" w:lineRule="auto"/>
        <w:jc w:val="both"/>
        <w:rPr>
          <w:sz w:val="20"/>
          <w:szCs w:val="20"/>
        </w:rPr>
      </w:pPr>
    </w:p>
    <w:p w14:paraId="672F0BEF" w14:textId="77777777" w:rsidR="00F34575" w:rsidRPr="00F34575" w:rsidRDefault="00F34575" w:rsidP="00F34575">
      <w:pPr>
        <w:spacing w:after="0" w:line="264" w:lineRule="auto"/>
        <w:jc w:val="both"/>
        <w:rPr>
          <w:sz w:val="20"/>
          <w:szCs w:val="20"/>
        </w:rPr>
      </w:pPr>
    </w:p>
    <w:p w14:paraId="2A552277" w14:textId="77777777" w:rsidR="00DE706F" w:rsidRPr="00F34575" w:rsidRDefault="00DE706F" w:rsidP="00F34575">
      <w:pPr>
        <w:spacing w:line="264" w:lineRule="auto"/>
        <w:rPr>
          <w:sz w:val="20"/>
          <w:szCs w:val="20"/>
        </w:rPr>
      </w:pPr>
    </w:p>
    <w:sectPr w:rsidR="00DE706F" w:rsidRPr="00F34575" w:rsidSect="00F34575">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6FC8"/>
    <w:multiLevelType w:val="hybridMultilevel"/>
    <w:tmpl w:val="4A6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E7C78"/>
    <w:multiLevelType w:val="hybridMultilevel"/>
    <w:tmpl w:val="D2D6195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 w15:restartNumberingAfterBreak="0">
    <w:nsid w:val="31A71C02"/>
    <w:multiLevelType w:val="hybridMultilevel"/>
    <w:tmpl w:val="4B66DA4A"/>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2E1ED1"/>
    <w:multiLevelType w:val="hybridMultilevel"/>
    <w:tmpl w:val="C6C2B22A"/>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13549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B146A1E"/>
    <w:multiLevelType w:val="hybridMultilevel"/>
    <w:tmpl w:val="AEB28E12"/>
    <w:lvl w:ilvl="0" w:tplc="08090001">
      <w:start w:val="1"/>
      <w:numFmt w:val="bullet"/>
      <w:lvlText w:val=""/>
      <w:lvlJc w:val="left"/>
      <w:pPr>
        <w:ind w:left="-2139" w:hanging="360"/>
      </w:pPr>
      <w:rPr>
        <w:rFonts w:ascii="Symbol" w:hAnsi="Symbol"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699" w:hanging="360"/>
      </w:pPr>
      <w:rPr>
        <w:rFonts w:ascii="Wingdings" w:hAnsi="Wingdings" w:hint="default"/>
      </w:rPr>
    </w:lvl>
    <w:lvl w:ilvl="3" w:tplc="08090001" w:tentative="1">
      <w:start w:val="1"/>
      <w:numFmt w:val="bullet"/>
      <w:lvlText w:val=""/>
      <w:lvlJc w:val="left"/>
      <w:pPr>
        <w:ind w:left="21" w:hanging="360"/>
      </w:pPr>
      <w:rPr>
        <w:rFonts w:ascii="Symbol" w:hAnsi="Symbol" w:hint="default"/>
      </w:rPr>
    </w:lvl>
    <w:lvl w:ilvl="4" w:tplc="08090003" w:tentative="1">
      <w:start w:val="1"/>
      <w:numFmt w:val="bullet"/>
      <w:lvlText w:val="o"/>
      <w:lvlJc w:val="left"/>
      <w:pPr>
        <w:ind w:left="741" w:hanging="360"/>
      </w:pPr>
      <w:rPr>
        <w:rFonts w:ascii="Courier New" w:hAnsi="Courier New" w:cs="Courier New" w:hint="default"/>
      </w:rPr>
    </w:lvl>
    <w:lvl w:ilvl="5" w:tplc="08090005" w:tentative="1">
      <w:start w:val="1"/>
      <w:numFmt w:val="bullet"/>
      <w:lvlText w:val=""/>
      <w:lvlJc w:val="left"/>
      <w:pPr>
        <w:ind w:left="1461" w:hanging="360"/>
      </w:pPr>
      <w:rPr>
        <w:rFonts w:ascii="Wingdings" w:hAnsi="Wingdings" w:hint="default"/>
      </w:rPr>
    </w:lvl>
    <w:lvl w:ilvl="6" w:tplc="08090001" w:tentative="1">
      <w:start w:val="1"/>
      <w:numFmt w:val="bullet"/>
      <w:lvlText w:val=""/>
      <w:lvlJc w:val="left"/>
      <w:pPr>
        <w:ind w:left="2181" w:hanging="360"/>
      </w:pPr>
      <w:rPr>
        <w:rFonts w:ascii="Symbol" w:hAnsi="Symbol" w:hint="default"/>
      </w:rPr>
    </w:lvl>
    <w:lvl w:ilvl="7" w:tplc="08090003" w:tentative="1">
      <w:start w:val="1"/>
      <w:numFmt w:val="bullet"/>
      <w:lvlText w:val="o"/>
      <w:lvlJc w:val="left"/>
      <w:pPr>
        <w:ind w:left="2901" w:hanging="360"/>
      </w:pPr>
      <w:rPr>
        <w:rFonts w:ascii="Courier New" w:hAnsi="Courier New" w:cs="Courier New" w:hint="default"/>
      </w:rPr>
    </w:lvl>
    <w:lvl w:ilvl="8" w:tplc="08090005" w:tentative="1">
      <w:start w:val="1"/>
      <w:numFmt w:val="bullet"/>
      <w:lvlText w:val=""/>
      <w:lvlJc w:val="left"/>
      <w:pPr>
        <w:ind w:left="3621" w:hanging="360"/>
      </w:pPr>
      <w:rPr>
        <w:rFonts w:ascii="Wingdings" w:hAnsi="Wingdings" w:hint="default"/>
      </w:rPr>
    </w:lvl>
  </w:abstractNum>
  <w:abstractNum w:abstractNumId="6" w15:restartNumberingAfterBreak="0">
    <w:nsid w:val="73FE2C88"/>
    <w:multiLevelType w:val="hybridMultilevel"/>
    <w:tmpl w:val="2B1E709A"/>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2D6DF2"/>
    <w:multiLevelType w:val="hybridMultilevel"/>
    <w:tmpl w:val="710AF55E"/>
    <w:lvl w:ilvl="0" w:tplc="FA1EDC44">
      <w:start w:val="1"/>
      <w:numFmt w:val="bullet"/>
      <w:lvlText w:val=""/>
      <w:lvlJc w:val="left"/>
      <w:pPr>
        <w:ind w:left="-2139" w:hanging="360"/>
      </w:pPr>
      <w:rPr>
        <w:rFonts w:ascii="Wingdings" w:hAnsi="Wingdings" w:hint="default"/>
        <w:color w:val="A6A6A6" w:themeColor="background1" w:themeShade="A6"/>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699" w:hanging="360"/>
      </w:pPr>
      <w:rPr>
        <w:rFonts w:ascii="Wingdings" w:hAnsi="Wingdings" w:hint="default"/>
      </w:rPr>
    </w:lvl>
    <w:lvl w:ilvl="3" w:tplc="08090001" w:tentative="1">
      <w:start w:val="1"/>
      <w:numFmt w:val="bullet"/>
      <w:lvlText w:val=""/>
      <w:lvlJc w:val="left"/>
      <w:pPr>
        <w:ind w:left="21" w:hanging="360"/>
      </w:pPr>
      <w:rPr>
        <w:rFonts w:ascii="Symbol" w:hAnsi="Symbol" w:hint="default"/>
      </w:rPr>
    </w:lvl>
    <w:lvl w:ilvl="4" w:tplc="08090003" w:tentative="1">
      <w:start w:val="1"/>
      <w:numFmt w:val="bullet"/>
      <w:lvlText w:val="o"/>
      <w:lvlJc w:val="left"/>
      <w:pPr>
        <w:ind w:left="741" w:hanging="360"/>
      </w:pPr>
      <w:rPr>
        <w:rFonts w:ascii="Courier New" w:hAnsi="Courier New" w:cs="Courier New" w:hint="default"/>
      </w:rPr>
    </w:lvl>
    <w:lvl w:ilvl="5" w:tplc="08090005" w:tentative="1">
      <w:start w:val="1"/>
      <w:numFmt w:val="bullet"/>
      <w:lvlText w:val=""/>
      <w:lvlJc w:val="left"/>
      <w:pPr>
        <w:ind w:left="1461" w:hanging="360"/>
      </w:pPr>
      <w:rPr>
        <w:rFonts w:ascii="Wingdings" w:hAnsi="Wingdings" w:hint="default"/>
      </w:rPr>
    </w:lvl>
    <w:lvl w:ilvl="6" w:tplc="08090001" w:tentative="1">
      <w:start w:val="1"/>
      <w:numFmt w:val="bullet"/>
      <w:lvlText w:val=""/>
      <w:lvlJc w:val="left"/>
      <w:pPr>
        <w:ind w:left="2181" w:hanging="360"/>
      </w:pPr>
      <w:rPr>
        <w:rFonts w:ascii="Symbol" w:hAnsi="Symbol" w:hint="default"/>
      </w:rPr>
    </w:lvl>
    <w:lvl w:ilvl="7" w:tplc="08090003" w:tentative="1">
      <w:start w:val="1"/>
      <w:numFmt w:val="bullet"/>
      <w:lvlText w:val="o"/>
      <w:lvlJc w:val="left"/>
      <w:pPr>
        <w:ind w:left="2901" w:hanging="360"/>
      </w:pPr>
      <w:rPr>
        <w:rFonts w:ascii="Courier New" w:hAnsi="Courier New" w:cs="Courier New" w:hint="default"/>
      </w:rPr>
    </w:lvl>
    <w:lvl w:ilvl="8" w:tplc="08090005" w:tentative="1">
      <w:start w:val="1"/>
      <w:numFmt w:val="bullet"/>
      <w:lvlText w:val=""/>
      <w:lvlJc w:val="left"/>
      <w:pPr>
        <w:ind w:left="3621" w:hanging="360"/>
      </w:pPr>
      <w:rPr>
        <w:rFonts w:ascii="Wingdings" w:hAnsi="Wingdings" w:hint="default"/>
      </w:rPr>
    </w:lvl>
  </w:abstractNum>
  <w:abstractNum w:abstractNumId="8" w15:restartNumberingAfterBreak="0">
    <w:nsid w:val="7895368E"/>
    <w:multiLevelType w:val="hybridMultilevel"/>
    <w:tmpl w:val="5C36EF20"/>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1016D9"/>
    <w:multiLevelType w:val="hybridMultilevel"/>
    <w:tmpl w:val="8C68F0DA"/>
    <w:lvl w:ilvl="0" w:tplc="FA1EDC44">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7"/>
  </w:num>
  <w:num w:numId="5">
    <w:abstractNumId w:val="6"/>
  </w:num>
  <w:num w:numId="6">
    <w:abstractNumId w:val="2"/>
  </w:num>
  <w:num w:numId="7">
    <w:abstractNumId w:val="8"/>
  </w:num>
  <w:num w:numId="8">
    <w:abstractNumId w:val="4"/>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75"/>
    <w:rsid w:val="00013451"/>
    <w:rsid w:val="0008352E"/>
    <w:rsid w:val="001C0BD5"/>
    <w:rsid w:val="00230A2E"/>
    <w:rsid w:val="0034614C"/>
    <w:rsid w:val="003A3F6C"/>
    <w:rsid w:val="003D243D"/>
    <w:rsid w:val="003F256A"/>
    <w:rsid w:val="004279DB"/>
    <w:rsid w:val="004335C5"/>
    <w:rsid w:val="00494AEF"/>
    <w:rsid w:val="004C1A97"/>
    <w:rsid w:val="00514861"/>
    <w:rsid w:val="005A041C"/>
    <w:rsid w:val="00601B51"/>
    <w:rsid w:val="007B6E55"/>
    <w:rsid w:val="00DE706F"/>
    <w:rsid w:val="00E21738"/>
    <w:rsid w:val="00E71BD9"/>
    <w:rsid w:val="00E90543"/>
    <w:rsid w:val="00F31F09"/>
    <w:rsid w:val="00F3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816F"/>
  <w15:chartTrackingRefBased/>
  <w15:docId w15:val="{FD743601-914C-4158-BE8F-97839FF2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75"/>
    <w:pPr>
      <w:spacing w:line="300" w:lineRule="auto"/>
    </w:pPr>
    <w:rPr>
      <w:rFonts w:eastAsiaTheme="minorEastAsia"/>
      <w:sz w:val="21"/>
      <w:szCs w:val="21"/>
    </w:rPr>
  </w:style>
  <w:style w:type="paragraph" w:styleId="Heading1">
    <w:name w:val="heading 1"/>
    <w:basedOn w:val="Normal"/>
    <w:next w:val="Normal"/>
    <w:link w:val="Heading1Char"/>
    <w:uiPriority w:val="9"/>
    <w:qFormat/>
    <w:rsid w:val="00F3457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575"/>
    <w:rPr>
      <w:rFonts w:asciiTheme="majorHAnsi" w:eastAsiaTheme="majorEastAsia" w:hAnsiTheme="majorHAnsi" w:cstheme="majorBidi"/>
      <w:color w:val="2E74B5" w:themeColor="accent1" w:themeShade="BF"/>
      <w:sz w:val="40"/>
      <w:szCs w:val="40"/>
    </w:rPr>
  </w:style>
  <w:style w:type="paragraph" w:styleId="Title">
    <w:name w:val="Title"/>
    <w:basedOn w:val="Normal"/>
    <w:next w:val="Normal"/>
    <w:link w:val="TitleChar"/>
    <w:uiPriority w:val="10"/>
    <w:qFormat/>
    <w:rsid w:val="00F3457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34575"/>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F34575"/>
    <w:pPr>
      <w:ind w:left="720"/>
      <w:contextualSpacing/>
    </w:pPr>
  </w:style>
  <w:style w:type="paragraph" w:styleId="Header">
    <w:name w:val="header"/>
    <w:basedOn w:val="Normal"/>
    <w:link w:val="HeaderChar"/>
    <w:unhideWhenUsed/>
    <w:rsid w:val="00F34575"/>
    <w:pPr>
      <w:tabs>
        <w:tab w:val="center" w:pos="4153"/>
        <w:tab w:val="right" w:pos="8306"/>
      </w:tabs>
      <w:spacing w:after="0" w:line="240" w:lineRule="auto"/>
      <w:jc w:val="both"/>
    </w:pPr>
    <w:rPr>
      <w:rFonts w:ascii="Times New Roman" w:eastAsia="Times New Roman" w:hAnsi="Times New Roman" w:cs="Times New Roman"/>
      <w:sz w:val="22"/>
      <w:szCs w:val="20"/>
      <w:lang w:eastAsia="en-GB"/>
    </w:rPr>
  </w:style>
  <w:style w:type="character" w:customStyle="1" w:styleId="HeaderChar">
    <w:name w:val="Header Char"/>
    <w:basedOn w:val="DefaultParagraphFont"/>
    <w:link w:val="Header"/>
    <w:rsid w:val="00F34575"/>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F34575"/>
    <w:rPr>
      <w:color w:val="0563C1" w:themeColor="hyperlink"/>
      <w:u w:val="single"/>
    </w:rPr>
  </w:style>
  <w:style w:type="character" w:styleId="CommentReference">
    <w:name w:val="annotation reference"/>
    <w:basedOn w:val="DefaultParagraphFont"/>
    <w:uiPriority w:val="99"/>
    <w:semiHidden/>
    <w:unhideWhenUsed/>
    <w:rsid w:val="003D243D"/>
    <w:rPr>
      <w:sz w:val="16"/>
      <w:szCs w:val="16"/>
    </w:rPr>
  </w:style>
  <w:style w:type="paragraph" w:styleId="CommentText">
    <w:name w:val="annotation text"/>
    <w:basedOn w:val="Normal"/>
    <w:link w:val="CommentTextChar"/>
    <w:uiPriority w:val="99"/>
    <w:semiHidden/>
    <w:unhideWhenUsed/>
    <w:rsid w:val="003D243D"/>
    <w:pPr>
      <w:spacing w:line="240" w:lineRule="auto"/>
    </w:pPr>
    <w:rPr>
      <w:sz w:val="20"/>
      <w:szCs w:val="20"/>
    </w:rPr>
  </w:style>
  <w:style w:type="character" w:customStyle="1" w:styleId="CommentTextChar">
    <w:name w:val="Comment Text Char"/>
    <w:basedOn w:val="DefaultParagraphFont"/>
    <w:link w:val="CommentText"/>
    <w:uiPriority w:val="99"/>
    <w:semiHidden/>
    <w:rsid w:val="003D243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D243D"/>
    <w:rPr>
      <w:b/>
      <w:bCs/>
    </w:rPr>
  </w:style>
  <w:style w:type="character" w:customStyle="1" w:styleId="CommentSubjectChar">
    <w:name w:val="Comment Subject Char"/>
    <w:basedOn w:val="CommentTextChar"/>
    <w:link w:val="CommentSubject"/>
    <w:uiPriority w:val="99"/>
    <w:semiHidden/>
    <w:rsid w:val="003D243D"/>
    <w:rPr>
      <w:rFonts w:eastAsiaTheme="minorEastAsia"/>
      <w:b/>
      <w:bCs/>
      <w:sz w:val="20"/>
      <w:szCs w:val="20"/>
    </w:rPr>
  </w:style>
  <w:style w:type="paragraph" w:styleId="BalloonText">
    <w:name w:val="Balloon Text"/>
    <w:basedOn w:val="Normal"/>
    <w:link w:val="BalloonTextChar"/>
    <w:uiPriority w:val="99"/>
    <w:semiHidden/>
    <w:unhideWhenUsed/>
    <w:rsid w:val="003D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3D"/>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013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recruitonline.com/p/job/International-Supply-Chain-Manager-14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Frontline Ltd.</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Boyle</dc:creator>
  <cp:keywords/>
  <dc:description/>
  <cp:lastModifiedBy>Edith Addo</cp:lastModifiedBy>
  <cp:revision>4</cp:revision>
  <cp:lastPrinted>2019-12-24T09:45:00Z</cp:lastPrinted>
  <dcterms:created xsi:type="dcterms:W3CDTF">2020-01-07T13:29:00Z</dcterms:created>
  <dcterms:modified xsi:type="dcterms:W3CDTF">2020-01-07T13:35:00Z</dcterms:modified>
</cp:coreProperties>
</file>